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B31D9" w14:textId="77777777" w:rsidR="00BE2A3C" w:rsidRDefault="00ED61C9" w:rsidP="00BE2A3C">
      <w:pPr>
        <w:autoSpaceDE w:val="0"/>
        <w:autoSpaceDN w:val="0"/>
        <w:adjustRightInd w:val="0"/>
        <w:spacing w:before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 ป</w:t>
      </w:r>
      <w:r w:rsidR="00BE2A3C">
        <w:rPr>
          <w:rFonts w:ascii="TH SarabunIT๙" w:hAnsi="TH SarabunIT๙" w:cs="TH SarabunIT๙" w:hint="cs"/>
          <w:b/>
          <w:bCs/>
          <w:sz w:val="36"/>
          <w:szCs w:val="36"/>
          <w:cs/>
        </w:rPr>
        <w:t>ค.</w:t>
      </w:r>
      <w:r w:rsidR="00E0047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BE2A3C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</w:p>
    <w:p w14:paraId="5D040AA0" w14:textId="77777777" w:rsidR="006B5D99" w:rsidRDefault="006B5D99" w:rsidP="00BE2A3C">
      <w:pPr>
        <w:autoSpaceDE w:val="0"/>
        <w:autoSpaceDN w:val="0"/>
        <w:adjustRightInd w:val="0"/>
        <w:spacing w:before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14:paraId="7F18902F" w14:textId="77777777" w:rsidR="00AF58BC" w:rsidRDefault="00A02DE9" w:rsidP="00AF58BC">
      <w:pPr>
        <w:autoSpaceDE w:val="0"/>
        <w:autoSpaceDN w:val="0"/>
        <w:adjustRightInd w:val="0"/>
        <w:spacing w:before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02DE9">
        <w:rPr>
          <w:rFonts w:ascii="TH SarabunIT๙" w:hAnsi="TH SarabunIT๙" w:cs="TH SarabunIT๙"/>
          <w:b/>
          <w:bCs/>
          <w:sz w:val="36"/>
          <w:szCs w:val="36"/>
          <w:cs/>
        </w:rPr>
        <w:t>หนังสือรับรอง</w:t>
      </w:r>
      <w:r w:rsidR="00386C41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 w:rsidR="00B35CA7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ประเมินผลการ</w:t>
      </w:r>
      <w:r w:rsidR="00AF58BC" w:rsidRPr="00A02DE9">
        <w:rPr>
          <w:rFonts w:ascii="TH SarabunIT๙" w:hAnsi="TH SarabunIT๙" w:cs="TH SarabunIT๙"/>
          <w:b/>
          <w:bCs/>
          <w:sz w:val="36"/>
          <w:szCs w:val="36"/>
          <w:cs/>
        </w:rPr>
        <w:t>ควบคุมภายใน</w:t>
      </w:r>
    </w:p>
    <w:p w14:paraId="6C606923" w14:textId="77777777" w:rsidR="00A866D6" w:rsidRPr="00A02DE9" w:rsidRDefault="00A866D6" w:rsidP="00AF58BC">
      <w:pPr>
        <w:autoSpaceDE w:val="0"/>
        <w:autoSpaceDN w:val="0"/>
        <w:adjustRightInd w:val="0"/>
        <w:spacing w:before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4A4D38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ระดับหน่วยงานของรัฐ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14:paraId="49AE4C8A" w14:textId="414A837D" w:rsidR="00AF58BC" w:rsidRPr="00FD188A" w:rsidRDefault="00AF58BC" w:rsidP="00A02DE9">
      <w:pPr>
        <w:autoSpaceDE w:val="0"/>
        <w:autoSpaceDN w:val="0"/>
        <w:adjustRightInd w:val="0"/>
        <w:spacing w:line="240" w:lineRule="auto"/>
        <w:ind w:left="567" w:hanging="567"/>
        <w:jc w:val="left"/>
        <w:rPr>
          <w:rFonts w:ascii="TH SarabunIT๙" w:hAnsi="TH SarabunIT๙" w:cs="TH SarabunIT๙"/>
          <w:sz w:val="32"/>
          <w:szCs w:val="32"/>
        </w:rPr>
      </w:pPr>
      <w:r w:rsidRPr="00A02DE9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="00065EB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D3860">
        <w:rPr>
          <w:rFonts w:ascii="TH SarabunIT๙" w:hAnsi="TH SarabunIT๙" w:cs="TH SarabunIT๙" w:hint="cs"/>
          <w:sz w:val="32"/>
          <w:szCs w:val="32"/>
          <w:cs/>
        </w:rPr>
        <w:t>นายอำเภอ</w:t>
      </w:r>
      <w:r w:rsidR="00582A22">
        <w:rPr>
          <w:rFonts w:ascii="TH SarabunIT๙" w:hAnsi="TH SarabunIT๙" w:cs="TH SarabunIT๙" w:hint="cs"/>
          <w:sz w:val="32"/>
          <w:szCs w:val="32"/>
          <w:cs/>
        </w:rPr>
        <w:t>เมืองเพชรบุรี</w:t>
      </w:r>
    </w:p>
    <w:p w14:paraId="3EBB2878" w14:textId="19D39911" w:rsidR="00AF58BC" w:rsidRPr="004D7E97" w:rsidRDefault="002D3860" w:rsidP="0022292A">
      <w:pPr>
        <w:autoSpaceDE w:val="0"/>
        <w:autoSpaceDN w:val="0"/>
        <w:adjustRightInd w:val="0"/>
        <w:spacing w:line="240" w:lineRule="auto"/>
        <w:ind w:firstLine="1276"/>
        <w:rPr>
          <w:rFonts w:ascii="TH SarabunIT๙" w:hAnsi="TH SarabunIT๙" w:cs="TH SarabunIT๙"/>
          <w:sz w:val="32"/>
          <w:szCs w:val="32"/>
        </w:rPr>
      </w:pPr>
      <w:r w:rsidRPr="00F31F0D">
        <w:rPr>
          <w:rFonts w:ascii="TH SarabunIT๙" w:hAnsi="TH SarabunIT๙" w:cs="TH SarabunIT๙" w:hint="cs"/>
          <w:spacing w:val="-8"/>
          <w:sz w:val="32"/>
          <w:szCs w:val="32"/>
          <w:cs/>
        </w:rPr>
        <w:t>องค์การบริหารส่วนตำบล</w:t>
      </w:r>
      <w:r w:rsidR="00582A22">
        <w:rPr>
          <w:rFonts w:ascii="TH SarabunIT๙" w:hAnsi="TH SarabunIT๙" w:cs="TH SarabunIT๙" w:hint="cs"/>
          <w:spacing w:val="-8"/>
          <w:sz w:val="32"/>
          <w:szCs w:val="32"/>
          <w:cs/>
        </w:rPr>
        <w:t>ช่องสะแก</w:t>
      </w:r>
      <w:r w:rsidR="00FD188A" w:rsidRPr="00F31F0D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6661C4" w:rsidRPr="00F31F0D">
        <w:rPr>
          <w:rFonts w:ascii="TH SarabunIT๙" w:hAnsi="TH SarabunIT๙" w:cs="TH SarabunIT๙"/>
          <w:spacing w:val="-8"/>
          <w:sz w:val="32"/>
          <w:szCs w:val="32"/>
          <w:cs/>
        </w:rPr>
        <w:t>ได้ประเมินผลการควบคุมภายใน</w:t>
      </w:r>
      <w:r w:rsidR="004D7E97" w:rsidRPr="00F31F0D">
        <w:rPr>
          <w:rFonts w:ascii="TH SarabunIT๙" w:hAnsi="TH SarabunIT๙" w:cs="TH SarabunIT๙" w:hint="cs"/>
          <w:sz w:val="32"/>
          <w:szCs w:val="32"/>
          <w:cs/>
        </w:rPr>
        <w:t xml:space="preserve">ของหน่วยงาน </w:t>
      </w:r>
      <w:r w:rsidR="006661C4" w:rsidRPr="00F31F0D">
        <w:rPr>
          <w:rFonts w:ascii="TH SarabunIT๙" w:hAnsi="TH SarabunIT๙" w:cs="TH SarabunIT๙"/>
          <w:sz w:val="32"/>
          <w:szCs w:val="32"/>
          <w:cs/>
        </w:rPr>
        <w:t>สำหรับปีสิ้นสุดวันที่</w:t>
      </w:r>
      <w:r w:rsidR="00FD188A" w:rsidRPr="00F31F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1F0D">
        <w:rPr>
          <w:rFonts w:ascii="TH SarabunIT๙" w:hAnsi="TH SarabunIT๙" w:cs="TH SarabunIT๙"/>
          <w:sz w:val="32"/>
          <w:szCs w:val="32"/>
        </w:rPr>
        <w:t xml:space="preserve">30 </w:t>
      </w:r>
      <w:r w:rsidR="006661C4" w:rsidRPr="00F31F0D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F31F0D">
        <w:rPr>
          <w:rFonts w:ascii="TH SarabunIT๙" w:hAnsi="TH SarabunIT๙" w:cs="TH SarabunIT๙" w:hint="cs"/>
          <w:sz w:val="32"/>
          <w:szCs w:val="32"/>
          <w:cs/>
        </w:rPr>
        <w:t xml:space="preserve"> กันยายน</w:t>
      </w:r>
      <w:r w:rsidR="004D7E97" w:rsidRPr="00F31F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61C4" w:rsidRPr="00F31F0D">
        <w:rPr>
          <w:rFonts w:ascii="TH SarabunIT๙" w:hAnsi="TH SarabunIT๙" w:cs="TH SarabunIT๙"/>
          <w:sz w:val="32"/>
          <w:szCs w:val="32"/>
          <w:cs/>
        </w:rPr>
        <w:t>พ</w:t>
      </w:r>
      <w:r w:rsidR="006661C4" w:rsidRPr="00F31F0D">
        <w:rPr>
          <w:rFonts w:ascii="TH SarabunIT๙" w:hAnsi="TH SarabunIT๙" w:cs="TH SarabunIT๙"/>
          <w:sz w:val="32"/>
          <w:szCs w:val="32"/>
        </w:rPr>
        <w:t>.</w:t>
      </w:r>
      <w:r w:rsidR="006661C4" w:rsidRPr="00F31F0D">
        <w:rPr>
          <w:rFonts w:ascii="TH SarabunIT๙" w:hAnsi="TH SarabunIT๙" w:cs="TH SarabunIT๙"/>
          <w:sz w:val="32"/>
          <w:szCs w:val="32"/>
          <w:cs/>
        </w:rPr>
        <w:t>ศ</w:t>
      </w:r>
      <w:r w:rsidR="0007233C">
        <w:rPr>
          <w:rFonts w:ascii="TH SarabunIT๙" w:hAnsi="TH SarabunIT๙" w:cs="TH SarabunIT๙"/>
          <w:sz w:val="32"/>
          <w:szCs w:val="32"/>
        </w:rPr>
        <w:t>. 256</w:t>
      </w:r>
      <w:r w:rsidR="00582A22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D7E97" w:rsidRPr="00F31F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7748" w:rsidRPr="00F31F0D">
        <w:rPr>
          <w:rFonts w:ascii="TH SarabunIT๙" w:hAnsi="TH SarabunIT๙" w:cs="TH SarabunIT๙" w:hint="cs"/>
          <w:sz w:val="32"/>
          <w:szCs w:val="32"/>
          <w:cs/>
        </w:rPr>
        <w:t>ด้วยวิธีการที่หน่วยงานกำหนดซึ่งเป็นไป</w:t>
      </w:r>
      <w:r w:rsidR="006661C4" w:rsidRPr="00F31F0D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5B070F">
        <w:rPr>
          <w:rFonts w:ascii="TH SarabunIT๙" w:hAnsi="TH SarabunIT๙" w:cs="TH SarabunIT๙"/>
          <w:sz w:val="32"/>
          <w:szCs w:val="32"/>
          <w:cs/>
        </w:rPr>
        <w:t>หลักเกณฑ์</w:t>
      </w:r>
      <w:r w:rsidR="005B070F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กระทรวงการคลังว่าด้วย</w:t>
      </w:r>
      <w:r w:rsidR="005B070F">
        <w:rPr>
          <w:rFonts w:ascii="TH SarabunIT๙" w:hAnsi="TH SarabunIT๙" w:cs="TH SarabunIT๙"/>
          <w:sz w:val="32"/>
          <w:szCs w:val="32"/>
          <w:cs/>
        </w:rPr>
        <w:t>มาตรฐานและหลักเกณฑ์ปฏิบัติ</w:t>
      </w:r>
      <w:r w:rsidR="00F31F0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B070F">
        <w:rPr>
          <w:rFonts w:ascii="TH SarabunIT๙" w:hAnsi="TH SarabunIT๙" w:cs="TH SarabunIT๙"/>
          <w:spacing w:val="-6"/>
          <w:sz w:val="32"/>
          <w:szCs w:val="32"/>
          <w:cs/>
        </w:rPr>
        <w:t>การควบคุมภายในสำหรับหน่วยงานของรัฐ พ.ศ. 2561</w:t>
      </w:r>
      <w:r w:rsidR="004D7E97" w:rsidRPr="004D774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661C4" w:rsidRPr="004D7748">
        <w:rPr>
          <w:rFonts w:ascii="TH SarabunIT๙" w:hAnsi="TH SarabunIT๙" w:cs="TH SarabunIT๙"/>
          <w:spacing w:val="-6"/>
          <w:sz w:val="32"/>
          <w:szCs w:val="32"/>
          <w:cs/>
        </w:rPr>
        <w:t>โดยมี</w:t>
      </w:r>
      <w:r w:rsidR="006661C4" w:rsidRPr="004D7748">
        <w:rPr>
          <w:rFonts w:ascii="TH SarabunIT๙" w:hAnsi="TH SarabunIT๙" w:cs="TH SarabunIT๙" w:hint="cs"/>
          <w:spacing w:val="-6"/>
          <w:sz w:val="32"/>
          <w:szCs w:val="32"/>
          <w:cs/>
        </w:rPr>
        <w:t>วัตถุประสงค์เพื่อให้</w:t>
      </w:r>
      <w:r w:rsidR="006661C4" w:rsidRPr="004D7748">
        <w:rPr>
          <w:rFonts w:ascii="TH SarabunIT๙" w:hAnsi="TH SarabunIT๙" w:cs="TH SarabunIT๙"/>
          <w:spacing w:val="-6"/>
          <w:sz w:val="32"/>
          <w:szCs w:val="32"/>
          <w:cs/>
        </w:rPr>
        <w:t>ความมั่นใจ</w:t>
      </w:r>
      <w:r w:rsidR="006661C4" w:rsidRPr="004D774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อย่างสมเหตุสมผลว่า </w:t>
      </w:r>
      <w:r w:rsidR="004D7E97" w:rsidRPr="004D7748">
        <w:rPr>
          <w:rFonts w:ascii="TH SarabunIT๙" w:hAnsi="TH SarabunIT๙" w:cs="TH SarabunIT๙" w:hint="cs"/>
          <w:spacing w:val="-8"/>
          <w:sz w:val="32"/>
          <w:szCs w:val="32"/>
          <w:cs/>
        </w:rPr>
        <w:t>ภารกิจ</w:t>
      </w:r>
      <w:r w:rsidR="00E9222B" w:rsidRPr="004D7748">
        <w:rPr>
          <w:rFonts w:ascii="TH SarabunIT๙" w:hAnsi="TH SarabunIT๙" w:cs="TH SarabunIT๙" w:hint="cs"/>
          <w:spacing w:val="-8"/>
          <w:sz w:val="32"/>
          <w:szCs w:val="32"/>
          <w:cs/>
        </w:rPr>
        <w:t>ของหน่วยงาน</w:t>
      </w:r>
      <w:r w:rsidR="006661C4" w:rsidRPr="004D7748">
        <w:rPr>
          <w:rFonts w:ascii="TH SarabunIT๙" w:hAnsi="TH SarabunIT๙" w:cs="TH SarabunIT๙" w:hint="cs"/>
          <w:spacing w:val="-8"/>
          <w:sz w:val="32"/>
          <w:szCs w:val="32"/>
          <w:cs/>
        </w:rPr>
        <w:t>จะ</w:t>
      </w:r>
      <w:r w:rsidR="006661C4" w:rsidRPr="004D7748">
        <w:rPr>
          <w:rFonts w:ascii="TH SarabunIT๙" w:hAnsi="TH SarabunIT๙" w:cs="TH SarabunIT๙"/>
          <w:spacing w:val="-8"/>
          <w:sz w:val="32"/>
          <w:szCs w:val="32"/>
          <w:cs/>
        </w:rPr>
        <w:t>บรรลุวัตถุประสงค์ของการควบคุมภายในด้านการดำเนินงาน</w:t>
      </w:r>
      <w:r w:rsidR="006661C4" w:rsidRPr="004D7E97">
        <w:rPr>
          <w:rFonts w:ascii="TH SarabunIT๙" w:hAnsi="TH SarabunIT๙" w:cs="TH SarabunIT๙"/>
          <w:sz w:val="32"/>
          <w:szCs w:val="32"/>
          <w:cs/>
        </w:rPr>
        <w:t xml:space="preserve">ที่มีประสิทธิผล ประสิทธิภาพ </w:t>
      </w:r>
      <w:r w:rsidR="006661C4" w:rsidRPr="004D7E97">
        <w:rPr>
          <w:rFonts w:ascii="TH SarabunPSK" w:hAnsi="TH SarabunPSK" w:cs="TH SarabunPSK" w:hint="cs"/>
          <w:sz w:val="32"/>
          <w:szCs w:val="32"/>
          <w:cs/>
        </w:rPr>
        <w:t>ด้านการรายงานที่เกี่ยวกับการเงิน และไม่ใช่การเงินที่เชื่อถือได้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และข้อบังคับที่เกี่ยวข้องกับการดำเนินงาน</w:t>
      </w:r>
    </w:p>
    <w:p w14:paraId="2D0C515F" w14:textId="3AD69C8D" w:rsidR="00065EBE" w:rsidRPr="00FD188A" w:rsidRDefault="001C1012" w:rsidP="002D3860">
      <w:pPr>
        <w:autoSpaceDE w:val="0"/>
        <w:autoSpaceDN w:val="0"/>
        <w:adjustRightInd w:val="0"/>
        <w:spacing w:line="240" w:lineRule="auto"/>
        <w:ind w:firstLine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B65CD32" wp14:editId="5640B393">
            <wp:simplePos x="0" y="0"/>
            <wp:positionH relativeFrom="column">
              <wp:posOffset>3423285</wp:posOffset>
            </wp:positionH>
            <wp:positionV relativeFrom="paragraph">
              <wp:posOffset>823595</wp:posOffset>
            </wp:positionV>
            <wp:extent cx="1272540" cy="973119"/>
            <wp:effectExtent l="0" t="0" r="3810" b="0"/>
            <wp:wrapNone/>
            <wp:docPr id="13846700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670086" name="Picture 138467008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9731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0BA5" w:rsidRPr="00F31F0D">
        <w:rPr>
          <w:rFonts w:ascii="TH SarabunIT๙" w:hAnsi="TH SarabunIT๙" w:cs="TH SarabunIT๙"/>
          <w:sz w:val="32"/>
          <w:szCs w:val="32"/>
          <w:cs/>
        </w:rPr>
        <w:t>จากผลการประเมินดังกล่าว</w:t>
      </w:r>
      <w:r w:rsidR="00FD188A" w:rsidRPr="00F31F0D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2D3860" w:rsidRPr="00F31F0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582A22">
        <w:rPr>
          <w:rFonts w:ascii="TH SarabunIT๙" w:hAnsi="TH SarabunIT๙" w:cs="TH SarabunIT๙" w:hint="cs"/>
          <w:sz w:val="32"/>
          <w:szCs w:val="32"/>
          <w:cs/>
        </w:rPr>
        <w:t>ช่องสะแก</w:t>
      </w:r>
      <w:r w:rsidR="00830BA5" w:rsidRPr="00F31F0D">
        <w:rPr>
          <w:rFonts w:ascii="TH SarabunIT๙" w:hAnsi="TH SarabunIT๙" w:cs="TH SarabunIT๙"/>
          <w:sz w:val="32"/>
          <w:szCs w:val="32"/>
          <w:cs/>
        </w:rPr>
        <w:t>เห็นว่า</w:t>
      </w:r>
      <w:r w:rsidR="00830BA5" w:rsidRPr="00F31F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0BA5" w:rsidRPr="00F31F0D">
        <w:rPr>
          <w:rFonts w:ascii="TH SarabunIT๙" w:hAnsi="TH SarabunIT๙" w:cs="TH SarabunIT๙"/>
          <w:spacing w:val="-6"/>
          <w:sz w:val="32"/>
          <w:szCs w:val="32"/>
          <w:cs/>
        </w:rPr>
        <w:t>การควบคุม</w:t>
      </w:r>
      <w:r w:rsidR="00E9222B" w:rsidRPr="004D7748">
        <w:rPr>
          <w:rFonts w:ascii="TH SarabunIT๙" w:hAnsi="TH SarabunIT๙" w:cs="TH SarabunIT๙"/>
          <w:spacing w:val="-6"/>
          <w:sz w:val="32"/>
          <w:szCs w:val="32"/>
          <w:cs/>
        </w:rPr>
        <w:t>ภายในของหน่วยงาน</w:t>
      </w:r>
      <w:r w:rsidR="00B70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มีความเพียงพอ </w:t>
      </w:r>
      <w:r w:rsidR="002261C7">
        <w:rPr>
          <w:rFonts w:ascii="TH SarabunIT๙" w:hAnsi="TH SarabunIT๙" w:cs="TH SarabunIT๙" w:hint="cs"/>
          <w:spacing w:val="-6"/>
          <w:sz w:val="32"/>
          <w:szCs w:val="32"/>
          <w:cs/>
        </w:rPr>
        <w:t>ปฏิบัติตามอย่างต่อเนื่อง</w:t>
      </w:r>
      <w:r w:rsidR="00B70A4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85E32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และเป็นไปตาม</w:t>
      </w:r>
      <w:r w:rsidR="005B070F">
        <w:rPr>
          <w:rFonts w:ascii="TH SarabunIT๙" w:hAnsi="TH SarabunIT๙" w:cs="TH SarabunIT๙"/>
          <w:sz w:val="32"/>
          <w:szCs w:val="32"/>
          <w:cs/>
        </w:rPr>
        <w:t>หลักเกณฑ์</w:t>
      </w:r>
      <w:r w:rsidR="005B070F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กระทรวงการคลังว่าด้วย</w:t>
      </w:r>
      <w:r w:rsidR="005B070F">
        <w:rPr>
          <w:rFonts w:ascii="TH SarabunIT๙" w:hAnsi="TH SarabunIT๙" w:cs="TH SarabunIT๙"/>
          <w:sz w:val="32"/>
          <w:szCs w:val="32"/>
          <w:cs/>
        </w:rPr>
        <w:t>มาตรฐานและหลักเกณฑ์ปฏิบัติ</w:t>
      </w:r>
      <w:r w:rsidR="005B070F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="00F31F0D">
        <w:rPr>
          <w:rFonts w:ascii="TH SarabunIT๙" w:hAnsi="TH SarabunIT๙" w:cs="TH SarabunIT๙"/>
          <w:spacing w:val="-6"/>
          <w:sz w:val="32"/>
          <w:szCs w:val="32"/>
          <w:cs/>
        </w:rPr>
        <w:t>ควบคุมภายในสำหรับหน่วยงานของรัฐ</w:t>
      </w:r>
      <w:r w:rsidR="002D386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B070F">
        <w:rPr>
          <w:rFonts w:ascii="TH SarabunIT๙" w:hAnsi="TH SarabunIT๙" w:cs="TH SarabunIT๙"/>
          <w:spacing w:val="-6"/>
          <w:sz w:val="32"/>
          <w:szCs w:val="32"/>
          <w:cs/>
        </w:rPr>
        <w:t>พ.ศ. 2561</w:t>
      </w:r>
      <w:r w:rsidR="00185E32" w:rsidRPr="00B70A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C9A71D1" w14:textId="39FF092D" w:rsidR="004718AD" w:rsidRDefault="004718AD" w:rsidP="00065EBE">
      <w:pPr>
        <w:autoSpaceDE w:val="0"/>
        <w:autoSpaceDN w:val="0"/>
        <w:adjustRightInd w:val="0"/>
        <w:spacing w:before="0" w:line="240" w:lineRule="auto"/>
        <w:rPr>
          <w:rFonts w:ascii="TH SarabunIT๙" w:hAnsi="TH SarabunIT๙" w:cs="TH SarabunIT๙"/>
          <w:sz w:val="32"/>
          <w:szCs w:val="32"/>
        </w:rPr>
      </w:pPr>
    </w:p>
    <w:p w14:paraId="5C0D43A1" w14:textId="4D625F12" w:rsidR="004718AD" w:rsidRPr="00A02DE9" w:rsidRDefault="004718AD" w:rsidP="00AF58BC">
      <w:pPr>
        <w:autoSpaceDE w:val="0"/>
        <w:autoSpaceDN w:val="0"/>
        <w:adjustRightInd w:val="0"/>
        <w:spacing w:before="0" w:line="240" w:lineRule="auto"/>
        <w:ind w:firstLine="1276"/>
        <w:rPr>
          <w:rFonts w:ascii="TH SarabunIT๙" w:hAnsi="TH SarabunIT๙" w:cs="TH SarabunIT๙"/>
          <w:sz w:val="32"/>
          <w:szCs w:val="32"/>
        </w:rPr>
      </w:pPr>
    </w:p>
    <w:p w14:paraId="03E85620" w14:textId="265C37D5" w:rsidR="002A7100" w:rsidRDefault="00F31F0D" w:rsidP="00F31F0D">
      <w:pPr>
        <w:tabs>
          <w:tab w:val="left" w:pos="4111"/>
        </w:tabs>
        <w:autoSpaceDE w:val="0"/>
        <w:autoSpaceDN w:val="0"/>
        <w:adjustRightInd w:val="0"/>
        <w:spacing w:before="0" w:line="240" w:lineRule="auto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7100" w:rsidRPr="00A02DE9">
        <w:rPr>
          <w:rFonts w:ascii="TH SarabunIT๙" w:hAnsi="TH SarabunIT๙" w:cs="TH SarabunIT๙"/>
          <w:b/>
          <w:bCs/>
          <w:sz w:val="32"/>
          <w:szCs w:val="32"/>
          <w:cs/>
        </w:rPr>
        <w:t>ลายมือชื่อ</w:t>
      </w:r>
      <w:r w:rsidR="00FD188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33CCCEA" w14:textId="17B4B91F" w:rsidR="00F31F0D" w:rsidRDefault="00F31F0D" w:rsidP="00F31F0D">
      <w:pPr>
        <w:tabs>
          <w:tab w:val="left" w:pos="4111"/>
          <w:tab w:val="center" w:pos="6379"/>
        </w:tabs>
        <w:autoSpaceDE w:val="0"/>
        <w:autoSpaceDN w:val="0"/>
        <w:adjustRightInd w:val="0"/>
        <w:spacing w:before="0" w:line="240" w:lineRule="auto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582A22">
        <w:rPr>
          <w:rFonts w:ascii="TH SarabunIT๙" w:hAnsi="TH SarabunIT๙" w:cs="TH SarabunIT๙" w:hint="cs"/>
          <w:sz w:val="32"/>
          <w:szCs w:val="32"/>
          <w:cs/>
        </w:rPr>
        <w:t>ชุบ คล้ายคลึง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E8DE4D4" w14:textId="76D3F507" w:rsidR="00F31F0D" w:rsidRDefault="00F31F0D" w:rsidP="00F31F0D">
      <w:pPr>
        <w:tabs>
          <w:tab w:val="left" w:pos="4111"/>
          <w:tab w:val="center" w:pos="6379"/>
        </w:tabs>
        <w:autoSpaceDE w:val="0"/>
        <w:autoSpaceDN w:val="0"/>
        <w:adjustRightInd w:val="0"/>
        <w:spacing w:before="0" w:line="240" w:lineRule="auto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 นายกองค์การบริหารส่วนตำบล</w:t>
      </w:r>
      <w:r w:rsidR="00582A22">
        <w:rPr>
          <w:rFonts w:ascii="TH SarabunIT๙" w:hAnsi="TH SarabunIT๙" w:cs="TH SarabunIT๙" w:hint="cs"/>
          <w:sz w:val="32"/>
          <w:szCs w:val="32"/>
          <w:cs/>
        </w:rPr>
        <w:t>ช่องสะแก</w:t>
      </w:r>
    </w:p>
    <w:p w14:paraId="34907F39" w14:textId="13372663" w:rsidR="0064219F" w:rsidRPr="00F31F0D" w:rsidRDefault="00F31F0D" w:rsidP="00F31F0D">
      <w:pPr>
        <w:tabs>
          <w:tab w:val="left" w:pos="4111"/>
          <w:tab w:val="center" w:pos="6379"/>
        </w:tabs>
        <w:autoSpaceDE w:val="0"/>
        <w:autoSpaceDN w:val="0"/>
        <w:adjustRightInd w:val="0"/>
        <w:spacing w:before="0" w:line="240" w:lineRule="auto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A7100" w:rsidRPr="00F31F0D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07233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100" w:rsidRPr="00F31F0D">
        <w:rPr>
          <w:rFonts w:ascii="TH SarabunIT๙" w:hAnsi="TH SarabunIT๙" w:cs="TH SarabunIT๙"/>
          <w:sz w:val="32"/>
          <w:szCs w:val="32"/>
        </w:rPr>
        <w:t xml:space="preserve"> </w:t>
      </w:r>
      <w:r w:rsidR="002A7100" w:rsidRPr="00F31F0D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F31F0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7233C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F31F0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A7100" w:rsidRPr="00F31F0D">
        <w:rPr>
          <w:rFonts w:ascii="TH SarabunIT๙" w:hAnsi="TH SarabunIT๙" w:cs="TH SarabunIT๙"/>
          <w:sz w:val="32"/>
          <w:szCs w:val="32"/>
          <w:cs/>
        </w:rPr>
        <w:t>พ</w:t>
      </w:r>
      <w:r w:rsidR="002A7100" w:rsidRPr="00F31F0D">
        <w:rPr>
          <w:rFonts w:ascii="TH SarabunIT๙" w:hAnsi="TH SarabunIT๙" w:cs="TH SarabunIT๙"/>
          <w:sz w:val="32"/>
          <w:szCs w:val="32"/>
        </w:rPr>
        <w:t>.</w:t>
      </w:r>
      <w:r w:rsidR="002A7100" w:rsidRPr="00F31F0D">
        <w:rPr>
          <w:rFonts w:ascii="TH SarabunIT๙" w:hAnsi="TH SarabunIT๙" w:cs="TH SarabunIT๙"/>
          <w:sz w:val="32"/>
          <w:szCs w:val="32"/>
          <w:cs/>
        </w:rPr>
        <w:t>ศ</w:t>
      </w:r>
      <w:r w:rsidR="002A7100" w:rsidRPr="00F31F0D">
        <w:rPr>
          <w:rFonts w:ascii="TH SarabunIT๙" w:hAnsi="TH SarabunIT๙" w:cs="TH SarabunIT๙"/>
          <w:sz w:val="32"/>
          <w:szCs w:val="32"/>
        </w:rPr>
        <w:t xml:space="preserve">. </w:t>
      </w:r>
      <w:r w:rsidR="0007233C">
        <w:rPr>
          <w:rFonts w:ascii="TH SarabunIT๙" w:hAnsi="TH SarabunIT๙" w:cs="TH SarabunIT๙"/>
          <w:sz w:val="32"/>
          <w:szCs w:val="32"/>
        </w:rPr>
        <w:t>256</w:t>
      </w:r>
      <w:r w:rsidR="00582A22">
        <w:rPr>
          <w:rFonts w:ascii="TH SarabunIT๙" w:hAnsi="TH SarabunIT๙" w:cs="TH SarabunIT๙" w:hint="cs"/>
          <w:sz w:val="32"/>
          <w:szCs w:val="32"/>
          <w:cs/>
        </w:rPr>
        <w:t>6</w:t>
      </w:r>
    </w:p>
    <w:p w14:paraId="266D6EE6" w14:textId="77777777" w:rsidR="00F31F0D" w:rsidRPr="00F01FA7" w:rsidRDefault="00F31F0D" w:rsidP="00F31F0D">
      <w:pPr>
        <w:spacing w:before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F31F0D" w:rsidRPr="00F01FA7" w:rsidSect="00B87004">
      <w:pgSz w:w="11906" w:h="16838" w:code="9"/>
      <w:pgMar w:top="1134" w:right="170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11538"/>
    <w:multiLevelType w:val="multilevel"/>
    <w:tmpl w:val="040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num w:numId="1" w16cid:durableId="1744989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8BC"/>
    <w:rsid w:val="00020967"/>
    <w:rsid w:val="00032A59"/>
    <w:rsid w:val="00052121"/>
    <w:rsid w:val="00065EBE"/>
    <w:rsid w:val="0007233C"/>
    <w:rsid w:val="00093142"/>
    <w:rsid w:val="000C56CB"/>
    <w:rsid w:val="000E30C8"/>
    <w:rsid w:val="00104B66"/>
    <w:rsid w:val="00107D20"/>
    <w:rsid w:val="001249F3"/>
    <w:rsid w:val="00170F04"/>
    <w:rsid w:val="0018132C"/>
    <w:rsid w:val="00185E32"/>
    <w:rsid w:val="00197537"/>
    <w:rsid w:val="001A1E7A"/>
    <w:rsid w:val="001C1012"/>
    <w:rsid w:val="001C7AF9"/>
    <w:rsid w:val="00204509"/>
    <w:rsid w:val="00220C90"/>
    <w:rsid w:val="0022292A"/>
    <w:rsid w:val="002261C7"/>
    <w:rsid w:val="002448A6"/>
    <w:rsid w:val="00252407"/>
    <w:rsid w:val="0027046B"/>
    <w:rsid w:val="00271F0B"/>
    <w:rsid w:val="002A7100"/>
    <w:rsid w:val="002B6A20"/>
    <w:rsid w:val="002C3140"/>
    <w:rsid w:val="002D3860"/>
    <w:rsid w:val="00321734"/>
    <w:rsid w:val="0032721D"/>
    <w:rsid w:val="00333C66"/>
    <w:rsid w:val="00377CA5"/>
    <w:rsid w:val="00386C41"/>
    <w:rsid w:val="003A34B9"/>
    <w:rsid w:val="003D2A41"/>
    <w:rsid w:val="003F1E5F"/>
    <w:rsid w:val="003F3D1F"/>
    <w:rsid w:val="00442566"/>
    <w:rsid w:val="00444367"/>
    <w:rsid w:val="00462470"/>
    <w:rsid w:val="004718AD"/>
    <w:rsid w:val="00496476"/>
    <w:rsid w:val="004A4D38"/>
    <w:rsid w:val="004D7748"/>
    <w:rsid w:val="004D7E97"/>
    <w:rsid w:val="00520DF6"/>
    <w:rsid w:val="00546638"/>
    <w:rsid w:val="005764F9"/>
    <w:rsid w:val="00582A22"/>
    <w:rsid w:val="005B070F"/>
    <w:rsid w:val="005B220A"/>
    <w:rsid w:val="00612EFF"/>
    <w:rsid w:val="00623C09"/>
    <w:rsid w:val="0064219F"/>
    <w:rsid w:val="006661C4"/>
    <w:rsid w:val="00683C9D"/>
    <w:rsid w:val="00690FE4"/>
    <w:rsid w:val="006A1498"/>
    <w:rsid w:val="006B5D99"/>
    <w:rsid w:val="007138E3"/>
    <w:rsid w:val="00723E85"/>
    <w:rsid w:val="00725981"/>
    <w:rsid w:val="00726982"/>
    <w:rsid w:val="007571A2"/>
    <w:rsid w:val="007A4BA2"/>
    <w:rsid w:val="007B2931"/>
    <w:rsid w:val="007D498C"/>
    <w:rsid w:val="00830BA5"/>
    <w:rsid w:val="00841675"/>
    <w:rsid w:val="00862E99"/>
    <w:rsid w:val="00876DD8"/>
    <w:rsid w:val="008B3EB1"/>
    <w:rsid w:val="008C18C6"/>
    <w:rsid w:val="008E497D"/>
    <w:rsid w:val="008F2649"/>
    <w:rsid w:val="00923A52"/>
    <w:rsid w:val="009606BE"/>
    <w:rsid w:val="00982858"/>
    <w:rsid w:val="009A604B"/>
    <w:rsid w:val="009A7CDB"/>
    <w:rsid w:val="009B133E"/>
    <w:rsid w:val="009B1EA1"/>
    <w:rsid w:val="009F58D0"/>
    <w:rsid w:val="00A02DE9"/>
    <w:rsid w:val="00A2006E"/>
    <w:rsid w:val="00A671AB"/>
    <w:rsid w:val="00A67903"/>
    <w:rsid w:val="00A866D6"/>
    <w:rsid w:val="00AF58BC"/>
    <w:rsid w:val="00B358DF"/>
    <w:rsid w:val="00B35CA7"/>
    <w:rsid w:val="00B70A40"/>
    <w:rsid w:val="00B76F0F"/>
    <w:rsid w:val="00B87004"/>
    <w:rsid w:val="00BC3144"/>
    <w:rsid w:val="00BE2A3C"/>
    <w:rsid w:val="00BE5D0A"/>
    <w:rsid w:val="00C20B0B"/>
    <w:rsid w:val="00C216B9"/>
    <w:rsid w:val="00C22815"/>
    <w:rsid w:val="00C52DB1"/>
    <w:rsid w:val="00C56F73"/>
    <w:rsid w:val="00C765CB"/>
    <w:rsid w:val="00C82286"/>
    <w:rsid w:val="00C8482C"/>
    <w:rsid w:val="00C87880"/>
    <w:rsid w:val="00CA167C"/>
    <w:rsid w:val="00CA7520"/>
    <w:rsid w:val="00CF0988"/>
    <w:rsid w:val="00D164F6"/>
    <w:rsid w:val="00D16DE9"/>
    <w:rsid w:val="00D52871"/>
    <w:rsid w:val="00D56885"/>
    <w:rsid w:val="00D80E0E"/>
    <w:rsid w:val="00D97DD8"/>
    <w:rsid w:val="00DA023B"/>
    <w:rsid w:val="00DD287D"/>
    <w:rsid w:val="00DD308E"/>
    <w:rsid w:val="00DD4D67"/>
    <w:rsid w:val="00E0047F"/>
    <w:rsid w:val="00E61A1C"/>
    <w:rsid w:val="00E876E4"/>
    <w:rsid w:val="00E9222B"/>
    <w:rsid w:val="00ED61C9"/>
    <w:rsid w:val="00ED67DD"/>
    <w:rsid w:val="00EE275E"/>
    <w:rsid w:val="00EE6157"/>
    <w:rsid w:val="00EF3088"/>
    <w:rsid w:val="00F01FA7"/>
    <w:rsid w:val="00F062A3"/>
    <w:rsid w:val="00F31F0D"/>
    <w:rsid w:val="00F45213"/>
    <w:rsid w:val="00F51842"/>
    <w:rsid w:val="00F82FFA"/>
    <w:rsid w:val="00F83480"/>
    <w:rsid w:val="00F97F99"/>
    <w:rsid w:val="00FD188A"/>
    <w:rsid w:val="00FF01E0"/>
    <w:rsid w:val="00FF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C3FC6"/>
  <w15:chartTrackingRefBased/>
  <w15:docId w15:val="{052776F5-0EE4-4F2E-BB71-D50F2607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213"/>
    <w:pPr>
      <w:spacing w:before="240" w:line="440" w:lineRule="exact"/>
      <w:jc w:val="thaiDistribute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2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6157"/>
    <w:pPr>
      <w:spacing w:before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E615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CCDE6-3387-45F5-96F6-9E7385E0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oag</dc:creator>
  <cp:keywords/>
  <dc:description/>
  <cp:lastModifiedBy>พฤฒิพงษ์ แย้มเกสร</cp:lastModifiedBy>
  <cp:revision>3</cp:revision>
  <cp:lastPrinted>2018-10-20T03:08:00Z</cp:lastPrinted>
  <dcterms:created xsi:type="dcterms:W3CDTF">2023-10-20T03:39:00Z</dcterms:created>
  <dcterms:modified xsi:type="dcterms:W3CDTF">2024-01-23T04:36:00Z</dcterms:modified>
</cp:coreProperties>
</file>